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eaf00e28454d5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FRONT FARM AS, org.nr 897 311 852,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FRONT FARM AS</w:t>
      </w:r>
    </w:p>
    <w:sectPr>
      <w:headerReference xmlns:r="http://schemas.openxmlformats.org/officeDocument/2006/relationships" w:type="default" r:id="R5f9e4218a6214b2c"/>
      <w:footerReference xmlns:r="http://schemas.openxmlformats.org/officeDocument/2006/relationships" w:type="default" r:id="R3895bd6e20254d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FRONT FARM AS   ·   Org.nr 897 311 852   ·   Luramyrveien 65   ·   4313 SANDNES   ·   Tlf. 51 57 85 43   ·   bjorn.landsnes@ligo.no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FRONT FARM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9e4218a6214b2c" /><Relationship Type="http://schemas.openxmlformats.org/officeDocument/2006/relationships/footer" Target="/word/footer1.xml" Id="R3895bd6e20254d80" /></Relationships>
</file>