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840df30e6947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REGNSKAPS-KONSULT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REGNSKAPS-KONSULT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22e8b0bb074a45"/>
      <w:footerReference xmlns:r="http://schemas.openxmlformats.org/officeDocument/2006/relationships" w:type="default" r:id="R45ce608c8a2b48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REGNSKAPS-KONSULT AS   ·   Org.nr 897 364 522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REGNSKAPS-KONSULT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22e8b0bb074a45" /><Relationship Type="http://schemas.openxmlformats.org/officeDocument/2006/relationships/footer" Target="/word/footer1.xml" Id="R45ce608c8a2b481b" /></Relationships>
</file>