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6bb2357614b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KLEIVANE UTVIKLINGSSELSKAP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KLEIVANE UTVIKLINGSSELSKAP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43a3ac225943ea"/>
      <w:footerReference xmlns:r="http://schemas.openxmlformats.org/officeDocument/2006/relationships" w:type="default" r:id="R23cb951b509b49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KLEIVANE UTVIKLINGSSELSKAP AS   ·   Org.nr 897 468 522   ·   Rådhuset, Rådhusgata 1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KLEIVANE UTVIKLINGSSELSKAP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43a3ac225943ea" /><Relationship Type="http://schemas.openxmlformats.org/officeDocument/2006/relationships/footer" Target="/word/footer1.xml" Id="R23cb951b509b49c3" /></Relationships>
</file>