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99a913c16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BERTHEUSSEN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BERTHEUSSEN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3cb2ebd6e4c09"/>
      <w:footerReference xmlns:r="http://schemas.openxmlformats.org/officeDocument/2006/relationships" w:type="default" r:id="R28f6a00884d1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BERTHEUSSEN INVEST AS   ·   Org.nr 897 658 712   ·   Cicilieveien 3D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BERTHEUSSEN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3cb2ebd6e4c09" /><Relationship Type="http://schemas.openxmlformats.org/officeDocument/2006/relationships/footer" Target="/word/footer1.xml" Id="R28f6a00884d14f3f" /></Relationships>
</file>