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66089e12e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FASTPRISREGNSKAP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FASTPRISREGNSKAP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4d28f8c604661"/>
      <w:footerReference xmlns:r="http://schemas.openxmlformats.org/officeDocument/2006/relationships" w:type="default" r:id="R9a0905085bbf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FASTPRISREGNSKAP AS   ·   Org.nr 897 664 402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4d28f8c604661" /><Relationship Type="http://schemas.openxmlformats.org/officeDocument/2006/relationships/footer" Target="/word/footer1.xml" Id="R9a0905085bbf4c6b" /></Relationships>
</file>