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2f4427d9d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BKB BOLIG AS</w:t>
      </w:r>
    </w:p>
    <w:sectPr>
      <w:headerReference xmlns:r="http://schemas.openxmlformats.org/officeDocument/2006/relationships" w:type="default" r:id="R5805622d18a443d6"/>
      <w:footerReference xmlns:r="http://schemas.openxmlformats.org/officeDocument/2006/relationships" w:type="default" r:id="Ra50e05cb0669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BKB BOLIG AS   ·   Org.nr 897 666 502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BKB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5622d18a443d6" /><Relationship Type="http://schemas.openxmlformats.org/officeDocument/2006/relationships/footer" Target="/word/footer1.xml" Id="Ra50e05cb06694a79" /></Relationships>
</file>