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9a7445664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HOKLAND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HOKLAND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4ef583a2c4465"/>
      <w:footerReference xmlns:r="http://schemas.openxmlformats.org/officeDocument/2006/relationships" w:type="default" r:id="R62c9aa0360fb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HOKLAND TRANSPORT AS   ·   Org.nr 897 836 742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HOKLAND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4ef583a2c4465" /><Relationship Type="http://schemas.openxmlformats.org/officeDocument/2006/relationships/footer" Target="/word/footer1.xml" Id="R62c9aa0360fb40eb" /></Relationships>
</file>