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2e6e366e044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PANORAMAS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PANORAMAS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29d9209b94a76"/>
      <w:footerReference xmlns:r="http://schemas.openxmlformats.org/officeDocument/2006/relationships" w:type="default" r:id="R54e4db55d1e0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PANORAMAS AS   ·   Org.nr 897 941 422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PANORAMAS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29d9209b94a76" /><Relationship Type="http://schemas.openxmlformats.org/officeDocument/2006/relationships/footer" Target="/word/footer1.xml" Id="R54e4db55d1e041bb" /></Relationships>
</file>