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11f514db3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LACA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LACA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fd30246f74ce2"/>
      <w:footerReference xmlns:r="http://schemas.openxmlformats.org/officeDocument/2006/relationships" w:type="default" r:id="R62436226409c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LACA EIENDOM AS   ·   Org.nr 898 095 282   ·   Nedre gate 5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LACA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fd30246f74ce2" /><Relationship Type="http://schemas.openxmlformats.org/officeDocument/2006/relationships/footer" Target="/word/footer1.xml" Id="R62436226409c43af" /></Relationships>
</file>