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1d1f4f6314e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a59bd5a064abc"/>
      <w:footerReference xmlns:r="http://schemas.openxmlformats.org/officeDocument/2006/relationships" w:type="default" r:id="R162fd094e4cf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REFRES AS   ·   Org.nr 898 373 452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a59bd5a064abc" /><Relationship Type="http://schemas.openxmlformats.org/officeDocument/2006/relationships/footer" Target="/word/footer1.xml" Id="R162fd094e4cf4d98" /></Relationships>
</file>