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370b63e5a49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ERIK VALDERHAUG AS.</w:t>
      </w:r>
    </w:p>
    <w:sectPr>
      <w:headerReference xmlns:r="http://schemas.openxmlformats.org/officeDocument/2006/relationships" w:type="default" r:id="R24168d3c84ac4352"/>
      <w:footerReference xmlns:r="http://schemas.openxmlformats.org/officeDocument/2006/relationships" w:type="default" r:id="R9d99b26897a749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 VALDERHAUG AS   ·   Org.nr 898 375 072   ·   Mogensvegen 97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 VALDERHAUG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168d3c84ac4352" /><Relationship Type="http://schemas.openxmlformats.org/officeDocument/2006/relationships/footer" Target="/word/footer1.xml" Id="R9d99b26897a74974" /></Relationships>
</file>