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3b4f51deb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BARROCK INVEST AS</w:t>
      </w:r>
    </w:p>
    <w:sectPr>
      <w:headerReference xmlns:r="http://schemas.openxmlformats.org/officeDocument/2006/relationships" w:type="default" r:id="R317c2b47b3f5447c"/>
      <w:footerReference xmlns:r="http://schemas.openxmlformats.org/officeDocument/2006/relationships" w:type="default" r:id="R28dc5568fcad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BARROCK INVEST AS   ·   Org.nr 898 592 022   ·   Brekkeveien 9   ·   1349 RYKKINN   ·   binders14@gmail.com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BARROCK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c2b47b3f5447c" /><Relationship Type="http://schemas.openxmlformats.org/officeDocument/2006/relationships/footer" Target="/word/footer1.xml" Id="R28dc5568fcad4e71" /></Relationships>
</file>