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5ba92402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BETONGSAGING &amp; PIPEREHAB. TROND JOHANNESSEN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809f9148bc0e42a9"/>
      <w:footerReference xmlns:r="http://schemas.openxmlformats.org/officeDocument/2006/relationships" w:type="default" r:id="R2f9e48e52ab1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f9148bc0e42a9" /><Relationship Type="http://schemas.openxmlformats.org/officeDocument/2006/relationships/footer" Target="/word/footer1.xml" Id="R2f9e48e52ab14e78" /></Relationships>
</file>