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d282dd97c34e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BM-EIENDOM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Årnes,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BM-EIENDOM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836b9f30e64b28"/>
      <w:footerReference xmlns:r="http://schemas.openxmlformats.org/officeDocument/2006/relationships" w:type="default" r:id="Rbe462f039aad47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BM-EIENDOM AS   ·   Org.nr 899 054 342   ·   Stubberud Hovedgaard   ·   2150 ÅRNES   ·   sissel@bmmaskinas.no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BM-EIENDOM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836b9f30e64b28" /><Relationship Type="http://schemas.openxmlformats.org/officeDocument/2006/relationships/footer" Target="/word/footer1.xml" Id="Rbe462f039aad476e" /></Relationships>
</file>