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7a30d1dd2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AGP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AGP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644e0438a4c49"/>
      <w:footerReference xmlns:r="http://schemas.openxmlformats.org/officeDocument/2006/relationships" w:type="default" r:id="R48bdb1b0d1d7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AGP INVESTMENTS AS   ·   Org.nr 899 066 472   ·   Dusavikveien 77C   ·   4007 STAVANGER   ·   staprens.aleksandrs@gmail.com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AGP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644e0438a4c49" /><Relationship Type="http://schemas.openxmlformats.org/officeDocument/2006/relationships/footer" Target="/word/footer1.xml" Id="R48bdb1b0d1d744bb" /></Relationships>
</file>