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fffac9906b48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SOLBAKKEN INVEST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Skjærhalden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Skjærhalden,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SOLBAKKEN INVEST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ee4749fb764e9d"/>
      <w:footerReference xmlns:r="http://schemas.openxmlformats.org/officeDocument/2006/relationships" w:type="default" r:id="R25f70dec6a1247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SOLBAKKEN INVEST 2 AS   ·   Org.nr 899 080 122   ·   Edveien 108   ·   1680 SKJÆRHALDEN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SOLBAKKEN INVEST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ee4749fb764e9d" /><Relationship Type="http://schemas.openxmlformats.org/officeDocument/2006/relationships/footer" Target="/word/footer1.xml" Id="R25f70dec6a1247f8" /></Relationships>
</file>