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2475b9403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3c1ebe14348fa"/>
      <w:footerReference xmlns:r="http://schemas.openxmlformats.org/officeDocument/2006/relationships" w:type="default" r:id="Rb453ed9e24e9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 INVEST AS   ·   Org.nr 899 201 612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3c1ebe14348fa" /><Relationship Type="http://schemas.openxmlformats.org/officeDocument/2006/relationships/footer" Target="/word/footer1.xml" Id="Rb453ed9e24e94140" /></Relationships>
</file>