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23c523916741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NESSE INVEST AS, org.nr 899 328 132,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034cb2ea0dd14ebd"/>
      <w:footerReference xmlns:r="http://schemas.openxmlformats.org/officeDocument/2006/relationships" w:type="default" r:id="Rbf73c6499fd1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cb2ea0dd14ebd" /><Relationship Type="http://schemas.openxmlformats.org/officeDocument/2006/relationships/footer" Target="/word/footer1.xml" Id="Rbf73c6499fd1432b" /></Relationships>
</file>