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4fcbcdd2ab42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SHOPLINK.NO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SHOPLINK.NO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8516297c744bb5"/>
      <w:footerReference xmlns:r="http://schemas.openxmlformats.org/officeDocument/2006/relationships" w:type="default" r:id="Rd428ffe7f9eb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SHOPLINK.NO AS   ·   Org.nr 899 668 022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SHOPLINK.NO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516297c744bb5" /><Relationship Type="http://schemas.openxmlformats.org/officeDocument/2006/relationships/footer" Target="/word/footer1.xml" Id="Rd428ffe7f9eb4e50" /></Relationships>
</file>