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ea9ce913f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2dbee546b473d"/>
      <w:footerReference xmlns:r="http://schemas.openxmlformats.org/officeDocument/2006/relationships" w:type="default" r:id="R7f2c898a34a6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ELEKTRISKE AS   ·   Org.nr 910 305 433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2dbee546b473d" /><Relationship Type="http://schemas.openxmlformats.org/officeDocument/2006/relationships/footer" Target="/word/footer1.xml" Id="R7f2c898a34a6430a" /></Relationships>
</file>