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09861175f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f75909e7a04c89"/>
      <w:footerReference xmlns:r="http://schemas.openxmlformats.org/officeDocument/2006/relationships" w:type="default" r:id="R7f5f20fc2ecd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BILCO EIENDOM AS   ·   Org.nr 910 574 329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f75909e7a04c89" /><Relationship Type="http://schemas.openxmlformats.org/officeDocument/2006/relationships/footer" Target="/word/footer1.xml" Id="R7f5f20fc2ecd47b8" /></Relationships>
</file>