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ac861c5bb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BØE &amp; LEPSØY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BØE &amp; LEPSØY</w:t>
      </w:r>
    </w:p>
    <w:sectPr>
      <w:headerReference xmlns:r="http://schemas.openxmlformats.org/officeDocument/2006/relationships" w:type="default" r:id="R4013b17a31034d70"/>
      <w:footerReference xmlns:r="http://schemas.openxmlformats.org/officeDocument/2006/relationships" w:type="default" r:id="R48fc023a1830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BØE &amp; LEPSØY   ·   Org.nr 910 958 178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BØE &amp; LEPSØY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3b17a31034d70" /><Relationship Type="http://schemas.openxmlformats.org/officeDocument/2006/relationships/footer" Target="/word/footer1.xml" Id="R48fc023a18304e35" /></Relationships>
</file>