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576086edf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A CARLSEN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A CARLSEN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a2aa462b54e6b"/>
      <w:footerReference xmlns:r="http://schemas.openxmlformats.org/officeDocument/2006/relationships" w:type="default" r:id="Rf2509e863abe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 CARLSEN AS   ·   Org.nr 910 996 509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 CARLSEN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a2aa462b54e6b" /><Relationship Type="http://schemas.openxmlformats.org/officeDocument/2006/relationships/footer" Target="/word/footer1.xml" Id="Rf2509e863abe4005" /></Relationships>
</file>