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9aaeba72844f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CELCHRIS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CELCHRIS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f8b8da7ca3445e"/>
      <w:footerReference xmlns:r="http://schemas.openxmlformats.org/officeDocument/2006/relationships" w:type="default" r:id="R487d5449c86d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CELCHRIS   ·   Org.nr 911 005 808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CELCHRIS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8b8da7ca3445e" /><Relationship Type="http://schemas.openxmlformats.org/officeDocument/2006/relationships/footer" Target="/word/footer1.xml" Id="R487d5449c86d413c" /></Relationships>
</file>