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a5d087d5394b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KRISTIANSEN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KRISTIANSEN EIENDOM AS</w:t>
      </w:r>
    </w:p>
    <w:sectPr>
      <w:headerReference xmlns:r="http://schemas.openxmlformats.org/officeDocument/2006/relationships" w:type="default" r:id="R23e91ec67f574fa6"/>
      <w:footerReference xmlns:r="http://schemas.openxmlformats.org/officeDocument/2006/relationships" w:type="default" r:id="R408cb37ecf954e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KRISTIANSEN EIENDOM AS   ·   Org.nr 911 125 021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e91ec67f574fa6" /><Relationship Type="http://schemas.openxmlformats.org/officeDocument/2006/relationships/footer" Target="/word/footer1.xml" Id="R408cb37ecf954ec4" /></Relationships>
</file>