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2a391a26b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DUUN-SMIA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DUUN-SMIA AS</w:t>
      </w:r>
    </w:p>
    <w:sectPr>
      <w:headerReference xmlns:r="http://schemas.openxmlformats.org/officeDocument/2006/relationships" w:type="default" r:id="Rd5ecdda5768e4c3f"/>
      <w:footerReference xmlns:r="http://schemas.openxmlformats.org/officeDocument/2006/relationships" w:type="default" r:id="R34c424cd4db5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DUUN-SMIA AS   ·   Org.nr 911 237 245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DUUN-SMIA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cdda5768e4c3f" /><Relationship Type="http://schemas.openxmlformats.org/officeDocument/2006/relationships/footer" Target="/word/footer1.xml" Id="R34c424cd4db542e4" /></Relationships>
</file>