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cf9c8182a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ECHES FARVEHANDEL AS</w:t>
      </w:r>
    </w:p>
    <w:sectPr>
      <w:headerReference xmlns:r="http://schemas.openxmlformats.org/officeDocument/2006/relationships" w:type="default" r:id="R7928976eaa624253"/>
      <w:footerReference xmlns:r="http://schemas.openxmlformats.org/officeDocument/2006/relationships" w:type="default" r:id="Rb003ea01b16b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ECHES FARVEHANDEL AS   ·   Org.nr 911 265 621   ·   Nygårdsg 17-19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ECHES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8976eaa624253" /><Relationship Type="http://schemas.openxmlformats.org/officeDocument/2006/relationships/footer" Target="/word/footer1.xml" Id="Rb003ea01b16b4dcd" /></Relationships>
</file>