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d230a87ee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MJØNDALEN TRAFIKKSENTER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MJØNDALEN TRAFIKKSENTER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310a0bb4d439e"/>
      <w:footerReference xmlns:r="http://schemas.openxmlformats.org/officeDocument/2006/relationships" w:type="default" r:id="R18d9564cf75a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MJØNDALEN TRAFIKKSENTER AS   ·   Org.nr 911 558 076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MJØNDALEN TRAFIKKSENTER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310a0bb4d439e" /><Relationship Type="http://schemas.openxmlformats.org/officeDocument/2006/relationships/footer" Target="/word/footer1.xml" Id="R18d9564cf75a49a5" /></Relationships>
</file>