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c6f4f715f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RELATIONS AS</w:t>
      </w:r>
    </w:p>
    <w:sectPr>
      <w:headerReference xmlns:r="http://schemas.openxmlformats.org/officeDocument/2006/relationships" w:type="default" r:id="R13caae101fc840d4"/>
      <w:footerReference xmlns:r="http://schemas.openxmlformats.org/officeDocument/2006/relationships" w:type="default" r:id="R2389c5783764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aae101fc840d4" /><Relationship Type="http://schemas.openxmlformats.org/officeDocument/2006/relationships/footer" Target="/word/footer1.xml" Id="R2389c578376442bb" /></Relationships>
</file>