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dd4b1b3b2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LINDA EIDE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LINDA EIDE AS</w:t>
      </w:r>
    </w:p>
    <w:sectPr>
      <w:headerReference xmlns:r="http://schemas.openxmlformats.org/officeDocument/2006/relationships" w:type="default" r:id="R1dceae1f1c6b4402"/>
      <w:footerReference xmlns:r="http://schemas.openxmlformats.org/officeDocument/2006/relationships" w:type="default" r:id="Rafea85658a3f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LINDA EIDE AS   ·   Org.nr 911 633 299   ·   Gulliveien 42   ·   3157 BARKÅKER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LINDA 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eae1f1c6b4402" /><Relationship Type="http://schemas.openxmlformats.org/officeDocument/2006/relationships/footer" Target="/word/footer1.xml" Id="Rafea85658a3f4b22" /></Relationships>
</file>