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f8c6455ec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ACOACH ACADEMY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ACOACH ACADEMY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75a5c5fd04e0b"/>
      <w:footerReference xmlns:r="http://schemas.openxmlformats.org/officeDocument/2006/relationships" w:type="default" r:id="R0096552a2bc5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ACOACH ACADEMY AS   ·   Org.nr 911 648 539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ACOACH ACADEMY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75a5c5fd04e0b" /><Relationship Type="http://schemas.openxmlformats.org/officeDocument/2006/relationships/footer" Target="/word/footer1.xml" Id="R0096552a2bc54971" /></Relationships>
</file>