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259b77ddf4d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09e0e2d228482c"/>
      <w:footerReference xmlns:r="http://schemas.openxmlformats.org/officeDocument/2006/relationships" w:type="default" r:id="R9b4c85128f70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BULLS EIENDOM AS   ·   Org.nr 911 669 021   ·   Vuluvegen 337   ·   7563 MALVIK   ·   trine@bulls.as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9e0e2d228482c" /><Relationship Type="http://schemas.openxmlformats.org/officeDocument/2006/relationships/footer" Target="/word/footer1.xml" Id="R9b4c85128f7047f0" /></Relationships>
</file>