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04fb95b4e440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BULLS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Malvik,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BULLS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c6420e88fc4543"/>
      <w:footerReference xmlns:r="http://schemas.openxmlformats.org/officeDocument/2006/relationships" w:type="default" r:id="R7d3565f25bbf42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BULLS EIENDOM AS   ·   Org.nr 911 669 021   ·   Vuluvegen 337   ·   7563 MALVIK   ·   trine@bulls.as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BULLS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c6420e88fc4543" /><Relationship Type="http://schemas.openxmlformats.org/officeDocument/2006/relationships/footer" Target="/word/footer1.xml" Id="R7d3565f25bbf4275" /></Relationships>
</file>