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e8a3d70a845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COLSETH KAFEDRIFT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COLSETH KAFEDRIFT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2463b0397b4d19"/>
      <w:footerReference xmlns:r="http://schemas.openxmlformats.org/officeDocument/2006/relationships" w:type="default" r:id="Raaa393d0f365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COLSETH KAFEDRIFT AS   ·   Org.nr 911 687 771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COLSETH KAFEDRIFT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463b0397b4d19" /><Relationship Type="http://schemas.openxmlformats.org/officeDocument/2006/relationships/footer" Target="/word/footer1.xml" Id="Raaa393d0f365437c" /></Relationships>
</file>