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fe33b247e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e908e4bf4414d"/>
      <w:footerReference xmlns:r="http://schemas.openxmlformats.org/officeDocument/2006/relationships" w:type="default" r:id="R542772ccc398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HAIEN EIENDOM AS   ·   Org.nr 911 708 019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e908e4bf4414d" /><Relationship Type="http://schemas.openxmlformats.org/officeDocument/2006/relationships/footer" Target="/word/footer1.xml" Id="R542772ccc3984283" /></Relationships>
</file>