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40c42574e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INVEST AS</w:t>
      </w:r>
    </w:p>
    <w:sectPr>
      <w:headerReference xmlns:r="http://schemas.openxmlformats.org/officeDocument/2006/relationships" w:type="default" r:id="Rbea12bca5bd249d3"/>
      <w:footerReference xmlns:r="http://schemas.openxmlformats.org/officeDocument/2006/relationships" w:type="default" r:id="R5b96aafbf677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12bca5bd249d3" /><Relationship Type="http://schemas.openxmlformats.org/officeDocument/2006/relationships/footer" Target="/word/footer1.xml" Id="R5b96aafbf6774f8f" /></Relationships>
</file>