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10cc869024f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RSCO AS.</w:t>
      </w:r>
    </w:p>
    <w:sectPr>
      <w:headerReference xmlns:r="http://schemas.openxmlformats.org/officeDocument/2006/relationships" w:type="default" r:id="Ra37c12a79cd148d9"/>
      <w:footerReference xmlns:r="http://schemas.openxmlformats.org/officeDocument/2006/relationships" w:type="default" r:id="Rf685d941fefb49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RSCO AS   ·   Org.nr 911 790 823   ·   Simensbråtveien 20A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c12a79cd148d9" /><Relationship Type="http://schemas.openxmlformats.org/officeDocument/2006/relationships/footer" Target="/word/footer1.xml" Id="Rf685d941fefb4908" /></Relationships>
</file>