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f7eb299c1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CHANGE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CHANGE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3876367724696"/>
      <w:footerReference xmlns:r="http://schemas.openxmlformats.org/officeDocument/2006/relationships" w:type="default" r:id="Re64ae9d01ccf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CHANGE AS   ·   Org.nr 911 863 049   ·   c/o Knut Bårdsen, Nygårdsveien 24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CHANGE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3876367724696" /><Relationship Type="http://schemas.openxmlformats.org/officeDocument/2006/relationships/footer" Target="/word/footer1.xml" Id="Re64ae9d01ccf4a8f" /></Relationships>
</file>