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8b23b6dc4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FORTIUS AS</w:t>
      </w:r>
    </w:p>
    <w:sectPr>
      <w:headerReference xmlns:r="http://schemas.openxmlformats.org/officeDocument/2006/relationships" w:type="default" r:id="R141453716d984bcf"/>
      <w:footerReference xmlns:r="http://schemas.openxmlformats.org/officeDocument/2006/relationships" w:type="default" r:id="Rb236852bc1cf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FORTIUS AS   ·   Org.nr 911 877 287   ·   c/o Knut Fure, Lomnessjøen øst 147   ·   2485 RENDALEN   ·   knufure@gmail.com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453716d984bcf" /><Relationship Type="http://schemas.openxmlformats.org/officeDocument/2006/relationships/footer" Target="/word/footer1.xml" Id="Rb236852bc1cf4a51" /></Relationships>
</file>