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afb27e978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FORTIUS AS</w:t>
      </w:r>
    </w:p>
    <w:sectPr>
      <w:headerReference xmlns:r="http://schemas.openxmlformats.org/officeDocument/2006/relationships" w:type="default" r:id="Rd4d286d05a99467e"/>
      <w:footerReference xmlns:r="http://schemas.openxmlformats.org/officeDocument/2006/relationships" w:type="default" r:id="R93bd693c6ee5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FORTIUS AS   ·   Org.nr 911 877 287   ·   c/o Knut Fure, Lomnessjøen øst 147   ·   2485 RENDALEN   ·   knufure@gmail.com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286d05a99467e" /><Relationship Type="http://schemas.openxmlformats.org/officeDocument/2006/relationships/footer" Target="/word/footer1.xml" Id="R93bd693c6ee5494c" /></Relationships>
</file>