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5cc34e5a34f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PRONTOR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PRONTOR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ff4020a39b4678"/>
      <w:footerReference xmlns:r="http://schemas.openxmlformats.org/officeDocument/2006/relationships" w:type="default" r:id="Rfd0f92383a9f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PRONTOR INVEST AS   ·   Org.nr 911 880 113   ·   c/o Frode Vekseth, Rådmann Paulsens gate 42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PRONTOR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f4020a39b4678" /><Relationship Type="http://schemas.openxmlformats.org/officeDocument/2006/relationships/footer" Target="/word/footer1.xml" Id="Rfd0f92383a9f41e6" /></Relationships>
</file>