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0bd27454547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PALAIMOS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PALAIMOS INVEST AS</w:t>
      </w:r>
    </w:p>
    <w:sectPr>
      <w:headerReference xmlns:r="http://schemas.openxmlformats.org/officeDocument/2006/relationships" w:type="default" r:id="Rfefc5ba8de4c4780"/>
      <w:footerReference xmlns:r="http://schemas.openxmlformats.org/officeDocument/2006/relationships" w:type="default" r:id="R8b4faf2c9e07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PALAIMOS INVEST AS   ·   Org.nr 911 908 247   ·   Storevarden 57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PALAIMOS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c5ba8de4c4780" /><Relationship Type="http://schemas.openxmlformats.org/officeDocument/2006/relationships/footer" Target="/word/footer1.xml" Id="R8b4faf2c9e074e40" /></Relationships>
</file>