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6995c11ec140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X EIENDOMSUTVIKLING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X EIENDOMSUTVIKLING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0cd2e8b98748ca"/>
      <w:footerReference xmlns:r="http://schemas.openxmlformats.org/officeDocument/2006/relationships" w:type="default" r:id="R39c764d5e7734d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 EIENDOMSUTVIKLING AS   ·   Org.nr 911 925 168   ·   Furujordet 27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0cd2e8b98748ca" /><Relationship Type="http://schemas.openxmlformats.org/officeDocument/2006/relationships/footer" Target="/word/footer1.xml" Id="R39c764d5e7734da8" /></Relationships>
</file>