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678284b804a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DYKKERKOMPANIET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DYKKERKOMPANIET EIENDOM AS</w:t>
      </w:r>
    </w:p>
    <w:sectPr>
      <w:headerReference xmlns:r="http://schemas.openxmlformats.org/officeDocument/2006/relationships" w:type="default" r:id="R18242cc992e24095"/>
      <w:footerReference xmlns:r="http://schemas.openxmlformats.org/officeDocument/2006/relationships" w:type="default" r:id="Re2262a48fdd1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DYKKERKOMPANIET EIENDOM AS   ·   Org.nr 911 927 845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DYKKERKOMPANIET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42cc992e24095" /><Relationship Type="http://schemas.openxmlformats.org/officeDocument/2006/relationships/footer" Target="/word/footer1.xml" Id="Re2262a48fdd149ee" /></Relationships>
</file>