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493b54a71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DYKKERKOMPANIET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DYKKERKOMPANIET EIENDOM AS</w:t>
      </w:r>
    </w:p>
    <w:sectPr>
      <w:headerReference xmlns:r="http://schemas.openxmlformats.org/officeDocument/2006/relationships" w:type="default" r:id="R78fa0aee83864ed3"/>
      <w:footerReference xmlns:r="http://schemas.openxmlformats.org/officeDocument/2006/relationships" w:type="default" r:id="R31ed7c436c09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DYKKERKOMPANIET EIENDOM AS   ·   Org.nr 911 927 845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DYKKERKOMPANIET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a0aee83864ed3" /><Relationship Type="http://schemas.openxmlformats.org/officeDocument/2006/relationships/footer" Target="/word/footer1.xml" Id="R31ed7c436c0945e5" /></Relationships>
</file>