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57dcfa68f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BC EIENDOM LEVANGER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3b3f8f2893474c14"/>
      <w:footerReference xmlns:r="http://schemas.openxmlformats.org/officeDocument/2006/relationships" w:type="default" r:id="Rce609a6e1072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f8f2893474c14" /><Relationship Type="http://schemas.openxmlformats.org/officeDocument/2006/relationships/footer" Target="/word/footer1.xml" Id="Rce609a6e10724aab" /></Relationships>
</file>