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2e273ea32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MURERCOMPANIET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MURERCOMPANIET AS</w:t>
      </w:r>
    </w:p>
    <w:sectPr>
      <w:headerReference xmlns:r="http://schemas.openxmlformats.org/officeDocument/2006/relationships" w:type="default" r:id="Ra5874f7360294095"/>
      <w:footerReference xmlns:r="http://schemas.openxmlformats.org/officeDocument/2006/relationships" w:type="default" r:id="Rd13b47b043e7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MURERCOMPANIET AS   ·   Org.nr 912 065 332   ·   Cellulosen 9   ·   3048 DRAMMEN   ·   Tlf. 45 44 40 00   ·   post@murercompaniet.no   ·   www.murercompaniet.no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MURERCOMPANIET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74f7360294095" /><Relationship Type="http://schemas.openxmlformats.org/officeDocument/2006/relationships/footer" Target="/word/footer1.xml" Id="Rd13b47b043e7442d" /></Relationships>
</file>