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bad3ad998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41a52f48b843f8"/>
      <w:footerReference xmlns:r="http://schemas.openxmlformats.org/officeDocument/2006/relationships" w:type="default" r:id="Rb55590e409cd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GRENDAHL HOLDING AS   ·   Org.nr 912 075 532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1a52f48b843f8" /><Relationship Type="http://schemas.openxmlformats.org/officeDocument/2006/relationships/footer" Target="/word/footer1.xml" Id="Rb55590e409cd421f" /></Relationships>
</file>