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da80f093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GRENDAHL HOLDING AS</w:t>
      </w:r>
    </w:p>
    <w:sectPr>
      <w:headerReference xmlns:r="http://schemas.openxmlformats.org/officeDocument/2006/relationships" w:type="default" r:id="Rf522bf68198146e4"/>
      <w:footerReference xmlns:r="http://schemas.openxmlformats.org/officeDocument/2006/relationships" w:type="default" r:id="Rba0bbbdbdc6f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GRENDAHL HOLDING AS   ·   Org.nr 912 075 532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2bf68198146e4" /><Relationship Type="http://schemas.openxmlformats.org/officeDocument/2006/relationships/footer" Target="/word/footer1.xml" Id="Rba0bbbdbdc6f4e68" /></Relationships>
</file>