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d6efc9455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&amp; CO AS</w:t>
      </w:r>
    </w:p>
    <w:sectPr>
      <w:headerReference xmlns:r="http://schemas.openxmlformats.org/officeDocument/2006/relationships" w:type="default" r:id="R4790578686d74d51"/>
      <w:footerReference xmlns:r="http://schemas.openxmlformats.org/officeDocument/2006/relationships" w:type="default" r:id="R14b1f042a95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&amp; CO AS   ·   Org.nr 912 087 174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0578686d74d51" /><Relationship Type="http://schemas.openxmlformats.org/officeDocument/2006/relationships/footer" Target="/word/footer1.xml" Id="R14b1f042a95e4154" /></Relationships>
</file>