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41ec535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GALGUFTEN AS</w:t>
      </w:r>
    </w:p>
    <w:sectPr>
      <w:headerReference xmlns:r="http://schemas.openxmlformats.org/officeDocument/2006/relationships" w:type="default" r:id="Rca5d663057874a30"/>
      <w:footerReference xmlns:r="http://schemas.openxmlformats.org/officeDocument/2006/relationships" w:type="default" r:id="Rc6a5fc9a6ef7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AS   ·   Org.nr 912 114 295   ·   Skydalsvegen 17   ·   7863 OVERHALLA   ·   mona.galguften@smith.no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d663057874a30" /><Relationship Type="http://schemas.openxmlformats.org/officeDocument/2006/relationships/footer" Target="/word/footer1.xml" Id="Rc6a5fc9a6ef745bc" /></Relationships>
</file>